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A" w:rsidRDefault="00C728C2" w:rsidP="00C728C2">
      <w:pPr>
        <w:pStyle w:val="a5"/>
        <w:ind w:firstLine="1843"/>
        <w:rPr>
          <w:rFonts w:ascii="Bookman Old Style" w:hAnsi="Bookman Old Style"/>
          <w:b/>
          <w:sz w:val="52"/>
          <w:szCs w:val="52"/>
          <w:u w:val="single"/>
          <w:shd w:val="clear" w:color="auto" w:fill="FFFFFF"/>
        </w:rPr>
      </w:pPr>
      <w:r>
        <w:rPr>
          <w:rFonts w:ascii="Bookman Old Style" w:hAnsi="Bookman Old Style"/>
          <w:b/>
          <w:noProof/>
          <w:sz w:val="52"/>
          <w:szCs w:val="52"/>
          <w:u w:val="single"/>
          <w:shd w:val="clear" w:color="auto" w:fill="FFFFFF"/>
          <w:lang w:eastAsia="ru-RU"/>
        </w:rPr>
        <w:drawing>
          <wp:inline distT="0" distB="0" distL="0" distR="0" wp14:anchorId="77CBD659" wp14:editId="61EB0792">
            <wp:extent cx="4038600" cy="4095750"/>
            <wp:effectExtent l="0" t="0" r="0" b="0"/>
            <wp:docPr id="1" name="Рисунок 1" descr="\\Naily-pk\наиля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ily-pk\наиля\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C2" w:rsidRDefault="00C728C2" w:rsidP="00C728C2">
      <w:pPr>
        <w:pStyle w:val="a5"/>
        <w:jc w:val="center"/>
        <w:rPr>
          <w:rFonts w:ascii="Bookman Old Style" w:hAnsi="Bookman Old Style"/>
          <w:b/>
          <w:color w:val="FF0000"/>
          <w:sz w:val="64"/>
          <w:szCs w:val="64"/>
          <w:u w:val="single"/>
          <w:shd w:val="clear" w:color="auto" w:fill="FFFFFF"/>
        </w:rPr>
      </w:pPr>
    </w:p>
    <w:p w:rsidR="00C728C2" w:rsidRPr="001325CA" w:rsidRDefault="00C728C2" w:rsidP="00C728C2">
      <w:pPr>
        <w:pStyle w:val="a5"/>
        <w:jc w:val="center"/>
        <w:rPr>
          <w:rFonts w:ascii="Bookman Old Style" w:hAnsi="Bookman Old Style"/>
          <w:b/>
          <w:color w:val="FF0000"/>
          <w:sz w:val="64"/>
          <w:szCs w:val="64"/>
          <w:u w:val="single"/>
          <w:shd w:val="clear" w:color="auto" w:fill="FFFFFF"/>
        </w:rPr>
      </w:pPr>
      <w:r w:rsidRPr="001325CA">
        <w:rPr>
          <w:rFonts w:ascii="Bookman Old Style" w:hAnsi="Bookman Old Style"/>
          <w:b/>
          <w:color w:val="FF0000"/>
          <w:sz w:val="64"/>
          <w:szCs w:val="64"/>
          <w:u w:val="single"/>
          <w:shd w:val="clear" w:color="auto" w:fill="FFFFFF"/>
        </w:rPr>
        <w:t>Номера телефонов экстренных служб:</w:t>
      </w:r>
    </w:p>
    <w:p w:rsidR="001325CA" w:rsidRPr="001325CA" w:rsidRDefault="001325CA" w:rsidP="001325CA">
      <w:pPr>
        <w:pStyle w:val="a5"/>
        <w:rPr>
          <w:rFonts w:ascii="Bookman Old Style" w:hAnsi="Bookman Old Style"/>
          <w:b/>
          <w:sz w:val="52"/>
          <w:szCs w:val="52"/>
          <w:shd w:val="clear" w:color="auto" w:fill="FFFFFF"/>
        </w:rPr>
      </w:pPr>
    </w:p>
    <w:p w:rsidR="001325CA" w:rsidRPr="00C728C2" w:rsidRDefault="001325CA" w:rsidP="00C728C2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72"/>
          <w:szCs w:val="72"/>
          <w:shd w:val="clear" w:color="auto" w:fill="FFFFFF"/>
        </w:rPr>
      </w:pP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u w:val="single"/>
          <w:shd w:val="clear" w:color="auto" w:fill="FFFFFF"/>
        </w:rPr>
        <w:t>Полиция</w:t>
      </w:r>
      <w:r w:rsidR="00C728C2"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shd w:val="clear" w:color="auto" w:fill="FFFFFF"/>
        </w:rPr>
        <w:t xml:space="preserve"> — 02</w:t>
      </w:r>
    </w:p>
    <w:p w:rsidR="001325CA" w:rsidRPr="00C728C2" w:rsidRDefault="001325CA" w:rsidP="00C728C2">
      <w:pPr>
        <w:pStyle w:val="a5"/>
        <w:tabs>
          <w:tab w:val="left" w:pos="5985"/>
        </w:tabs>
        <w:jc w:val="center"/>
        <w:rPr>
          <w:rFonts w:ascii="Bookman Old Style" w:hAnsi="Bookman Old Style"/>
          <w:b/>
          <w:color w:val="244061" w:themeColor="accent1" w:themeShade="80"/>
          <w:sz w:val="72"/>
          <w:szCs w:val="72"/>
          <w:shd w:val="clear" w:color="auto" w:fill="FFFFFF"/>
        </w:rPr>
      </w:pP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</w:rPr>
        <w:br/>
      </w: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u w:val="single"/>
          <w:shd w:val="clear" w:color="auto" w:fill="FFFFFF"/>
        </w:rPr>
        <w:t>Скорая</w:t>
      </w:r>
      <w:r w:rsidR="00C728C2"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u w:val="single"/>
          <w:shd w:val="clear" w:color="auto" w:fill="FFFFFF"/>
        </w:rPr>
        <w:t xml:space="preserve">  </w:t>
      </w: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shd w:val="clear" w:color="auto" w:fill="FFFFFF"/>
        </w:rPr>
        <w:t xml:space="preserve"> — 03</w:t>
      </w:r>
      <w:bookmarkStart w:id="0" w:name="_GoBack"/>
      <w:bookmarkEnd w:id="0"/>
    </w:p>
    <w:p w:rsidR="001325CA" w:rsidRPr="00C728C2" w:rsidRDefault="001325CA" w:rsidP="00C728C2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72"/>
          <w:szCs w:val="72"/>
          <w:shd w:val="clear" w:color="auto" w:fill="FFFFFF"/>
        </w:rPr>
      </w:pP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</w:rPr>
        <w:br/>
      </w:r>
      <w:r w:rsidR="00C728C2"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u w:val="single"/>
          <w:shd w:val="clear" w:color="auto" w:fill="FFFFFF"/>
        </w:rPr>
        <w:t xml:space="preserve">Пожарная охрана </w:t>
      </w: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shd w:val="clear" w:color="auto" w:fill="FFFFFF"/>
        </w:rPr>
        <w:t xml:space="preserve"> — 01</w:t>
      </w:r>
    </w:p>
    <w:p w:rsidR="00C93D23" w:rsidRPr="00C728C2" w:rsidRDefault="001325CA" w:rsidP="00C728C2">
      <w:pPr>
        <w:pStyle w:val="a5"/>
        <w:jc w:val="center"/>
        <w:rPr>
          <w:rFonts w:ascii="Bookman Old Style" w:hAnsi="Bookman Old Style"/>
          <w:b/>
          <w:color w:val="244061" w:themeColor="accent1" w:themeShade="80"/>
          <w:sz w:val="72"/>
          <w:szCs w:val="72"/>
        </w:rPr>
      </w:pP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</w:rPr>
        <w:br/>
      </w: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u w:val="single"/>
          <w:shd w:val="clear" w:color="auto" w:fill="FFFFFF"/>
        </w:rPr>
        <w:t>Газовая служба</w:t>
      </w:r>
      <w:r w:rsidR="00C728C2"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u w:val="single"/>
          <w:shd w:val="clear" w:color="auto" w:fill="FFFFFF"/>
        </w:rPr>
        <w:t xml:space="preserve"> </w:t>
      </w:r>
      <w:r w:rsidRPr="00C728C2">
        <w:rPr>
          <w:rFonts w:ascii="Bookman Old Style" w:hAnsi="Bookman Old Style"/>
          <w:b/>
          <w:color w:val="244061" w:themeColor="accent1" w:themeShade="80"/>
          <w:sz w:val="72"/>
          <w:szCs w:val="72"/>
          <w:shd w:val="clear" w:color="auto" w:fill="FFFFFF"/>
        </w:rPr>
        <w:t xml:space="preserve"> — 04</w:t>
      </w:r>
    </w:p>
    <w:p w:rsidR="00C93D23" w:rsidRPr="001325CA" w:rsidRDefault="00C93D23" w:rsidP="00C93D23">
      <w:pPr>
        <w:pStyle w:val="a3"/>
        <w:shd w:val="clear" w:color="auto" w:fill="FFFFFF"/>
        <w:ind w:firstLine="708"/>
        <w:rPr>
          <w:rFonts w:ascii="Bookman Old Style" w:hAnsi="Bookman Old Style" w:cs="Arial"/>
          <w:b/>
          <w:color w:val="000000"/>
          <w:sz w:val="56"/>
          <w:szCs w:val="56"/>
        </w:rPr>
      </w:pPr>
    </w:p>
    <w:p w:rsidR="00995438" w:rsidRDefault="00995438"/>
    <w:sectPr w:rsidR="00995438" w:rsidSect="00C728C2">
      <w:pgSz w:w="11906" w:h="16838"/>
      <w:pgMar w:top="53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2D5"/>
    <w:multiLevelType w:val="hybridMultilevel"/>
    <w:tmpl w:val="5C5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F7"/>
    <w:rsid w:val="001325CA"/>
    <w:rsid w:val="006472BE"/>
    <w:rsid w:val="00995438"/>
    <w:rsid w:val="00A278F7"/>
    <w:rsid w:val="00C728C2"/>
    <w:rsid w:val="00C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D23"/>
  </w:style>
  <w:style w:type="table" w:styleId="a4">
    <w:name w:val="Table Grid"/>
    <w:basedOn w:val="a1"/>
    <w:uiPriority w:val="59"/>
    <w:rsid w:val="006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72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D23"/>
  </w:style>
  <w:style w:type="table" w:styleId="a4">
    <w:name w:val="Table Grid"/>
    <w:basedOn w:val="a1"/>
    <w:uiPriority w:val="59"/>
    <w:rsid w:val="0064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472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2017-04-18T04:50:00Z</cp:lastPrinted>
  <dcterms:created xsi:type="dcterms:W3CDTF">2017-04-17T10:08:00Z</dcterms:created>
  <dcterms:modified xsi:type="dcterms:W3CDTF">2017-04-18T04:50:00Z</dcterms:modified>
</cp:coreProperties>
</file>